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Immigration Justice Meeting 02AUG2023</w:t>
      </w:r>
    </w:p>
    <w:p w:rsidR="00000000" w:rsidDel="00000000" w:rsidP="00000000" w:rsidRDefault="00000000" w:rsidRPr="00000000" w14:paraId="00000002">
      <w:pPr>
        <w:rPr/>
      </w:pPr>
      <w:r w:rsidDel="00000000" w:rsidR="00000000" w:rsidRPr="00000000">
        <w:rPr>
          <w:rtl w:val="0"/>
        </w:rPr>
        <w:t xml:space="preserve">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Attendees:</w:t>
        <w:tab/>
        <w:t xml:space="preserve">Betty Barriga, chair</w:t>
        <w:tab/>
        <w:t xml:space="preserve">Tricia Lane</w:t>
        <w:tab/>
        <w:tab/>
        <w:t xml:space="preserve">Nancy Weaver</w:t>
      </w:r>
    </w:p>
    <w:p w:rsidR="00000000" w:rsidDel="00000000" w:rsidP="00000000" w:rsidRDefault="00000000" w:rsidRPr="00000000" w14:paraId="00000005">
      <w:pPr>
        <w:rPr/>
      </w:pPr>
      <w:r w:rsidDel="00000000" w:rsidR="00000000" w:rsidRPr="00000000">
        <w:rPr>
          <w:rtl w:val="0"/>
        </w:rPr>
        <w:tab/>
        <w:tab/>
        <w:t xml:space="preserve">Lorrie Douglas</w:t>
        <w:tab/>
        <w:tab/>
        <w:t xml:space="preserve">Linda Waterman</w:t>
        <w:tab/>
        <w:t xml:space="preserve">Ted Zawistowski </w:t>
      </w:r>
    </w:p>
    <w:p w:rsidR="00000000" w:rsidDel="00000000" w:rsidP="00000000" w:rsidRDefault="00000000" w:rsidRPr="00000000" w14:paraId="00000006">
      <w:pPr>
        <w:rPr/>
      </w:pPr>
      <w:r w:rsidDel="00000000" w:rsidR="00000000" w:rsidRPr="00000000">
        <w:rPr>
          <w:rtl w:val="0"/>
        </w:rPr>
        <w:tab/>
        <w:tab/>
        <w:t xml:space="preserve">Maureen Jackman</w:t>
        <w:tab/>
        <w:t xml:space="preserve">Linda Richardson</w:t>
      </w:r>
    </w:p>
    <w:p w:rsidR="00000000" w:rsidDel="00000000" w:rsidP="00000000" w:rsidRDefault="00000000" w:rsidRPr="00000000" w14:paraId="00000007">
      <w:pPr>
        <w:rPr/>
      </w:pPr>
      <w:r w:rsidDel="00000000" w:rsidR="00000000" w:rsidRPr="00000000">
        <w:rPr>
          <w:rtl w:val="0"/>
        </w:rPr>
        <w:tab/>
        <w:tab/>
        <w:t xml:space="preserve">Myrna Chary-gave written update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New member</w:t>
      </w:r>
    </w:p>
    <w:p w:rsidR="00000000" w:rsidDel="00000000" w:rsidP="00000000" w:rsidRDefault="00000000" w:rsidRPr="00000000" w14:paraId="0000000A">
      <w:pPr>
        <w:rPr/>
      </w:pPr>
      <w:r w:rsidDel="00000000" w:rsidR="00000000" w:rsidRPr="00000000">
        <w:rPr>
          <w:rtl w:val="0"/>
        </w:rPr>
        <w:t xml:space="preserve">Maureen Jackman, s social worker who has been helping JoAnn, has been helping Sora and the family with transportation and English.  She was welcomed to the committee.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Treasury report</w:t>
      </w:r>
    </w:p>
    <w:p w:rsidR="00000000" w:rsidDel="00000000" w:rsidP="00000000" w:rsidRDefault="00000000" w:rsidRPr="00000000" w14:paraId="0000000D">
      <w:pPr>
        <w:rPr/>
      </w:pPr>
      <w:r w:rsidDel="00000000" w:rsidR="00000000" w:rsidRPr="00000000">
        <w:rPr>
          <w:rtl w:val="0"/>
        </w:rPr>
        <w:t xml:space="preserve">We still have $500 with no in or out flows of cash, Ted reported.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Nancy has reviewed the CAPAS funds since inception to the end of June.  She has either a $2600 or $1300 discrepancy with the UUFCC financial report.  Nancy and Dick will resolve this when they are together.  We continue to maintain around $25-27,000.  We have $27,514 before July/August expenses.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Tricia reported that school uniforms might be an August expense;however, before the meeting was over, confirmation of their arrival tomorrow occurred.  They add to the four hand me down ones she all ready has.  Tomorrow, Kathy will take them to get free school supplies at the family services center.  Nancy asked that she get copies of all invoices so she can give more timely feedback on our fund levels.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UUFCC needs to provide a letter for tax purposes for the family that contributed $10,000.  This was requested before Mary Janes’s absence.  Tricia and kathy will draft the letter and get Mary Jane to get the chair of the BOD or treasurer to sign it.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Housing</w:t>
      </w:r>
    </w:p>
    <w:p w:rsidR="00000000" w:rsidDel="00000000" w:rsidP="00000000" w:rsidRDefault="00000000" w:rsidRPr="00000000" w14:paraId="00000016">
      <w:pPr>
        <w:rPr/>
      </w:pPr>
      <w:r w:rsidDel="00000000" w:rsidR="00000000" w:rsidRPr="00000000">
        <w:rPr>
          <w:rtl w:val="0"/>
        </w:rPr>
        <w:t xml:space="preserve">No acceptable housing has been found that is in North Port, under $1500/month and available.  Sora is on the waiting list for Grand Court and really likes this community.  Lorrie has been looking at Craig’s List after assuring Sora is on waiting lists.  Grand Court is a two year wait so there will be an interim move.  Tricia asked MCC Rev Kathy if she had a realtor in the congregation and there is.  Scott has already connected with the family and is eager to help.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school and community continuity, North Post is preferred, with Venice second.  At the time that Sora gets a work permit, she will get her driver’s license and a car.  That will greatly reduce the volunteer transportation responsibilities.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Betty wants to make sure that Sora, Zhoamey and Luciano have a place to live on or before 11NOV23 which will be one year from when they moved in to Tricia and Kathy’s,  She is very concerned we will miss this deadline and it will put a sour note at the end of a wonderful year.  Betty achieved commitment to look at less than the number one choice and area if no North Port apartment is found by 15SEP23.  Maureen will assist Lorrie in the search,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These scenarios require housing subsidies, car purchase and operating cost, renter’s insurance and others.  Nancy will put some estimates with different scenarios to predict how long $25k can support various costs,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Transportation</w:t>
      </w:r>
    </w:p>
    <w:p w:rsidR="00000000" w:rsidDel="00000000" w:rsidP="00000000" w:rsidRDefault="00000000" w:rsidRPr="00000000" w14:paraId="0000001F">
      <w:pPr>
        <w:rPr/>
      </w:pPr>
      <w:r w:rsidDel="00000000" w:rsidR="00000000" w:rsidRPr="00000000">
        <w:rPr>
          <w:rtl w:val="0"/>
        </w:rPr>
        <w:t xml:space="preserve">Myrna reported that August is covered and September is in process.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CAPAS Family</w:t>
      </w:r>
    </w:p>
    <w:p w:rsidR="00000000" w:rsidDel="00000000" w:rsidP="00000000" w:rsidRDefault="00000000" w:rsidRPr="00000000" w14:paraId="00000022">
      <w:pPr>
        <w:rPr/>
      </w:pPr>
      <w:r w:rsidDel="00000000" w:rsidR="00000000" w:rsidRPr="00000000">
        <w:rPr>
          <w:rtl w:val="0"/>
        </w:rPr>
        <w:t xml:space="preserve">All are in school and Dr Lucy Gardner has given some sessions fro Luciano.Luciano screams but is not fighting at this point.  Maureen suggested that a play date may be the best to help form peer relationships.  She suggests support not worry.  Ted suggested that Sora speak English to the chil;Daren to help assimilation socially as well as speech.  Betty and Maureen will follow up.</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Meeting schedule</w:t>
      </w:r>
    </w:p>
    <w:p w:rsidR="00000000" w:rsidDel="00000000" w:rsidP="00000000" w:rsidRDefault="00000000" w:rsidRPr="00000000" w14:paraId="00000025">
      <w:pPr>
        <w:rPr/>
      </w:pPr>
      <w:r w:rsidDel="00000000" w:rsidR="00000000" w:rsidRPr="00000000">
        <w:rPr>
          <w:rtl w:val="0"/>
        </w:rPr>
        <w:t xml:space="preserve">We will resume two meetings a month in September on September 6th and 20th at 4pm.  That is the first and third Wednesday via Zoom.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Credit building</w:t>
      </w:r>
    </w:p>
    <w:p w:rsidR="00000000" w:rsidDel="00000000" w:rsidP="00000000" w:rsidRDefault="00000000" w:rsidRPr="00000000" w14:paraId="00000028">
      <w:pPr>
        <w:rPr/>
      </w:pPr>
      <w:r w:rsidDel="00000000" w:rsidR="00000000" w:rsidRPr="00000000">
        <w:rPr>
          <w:rtl w:val="0"/>
        </w:rPr>
        <w:t xml:space="preserve">Tricia will pursue a prepaid debit card fro Sora when she gets her SSN to help her establish credit.</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